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b/>
          <w:bCs/>
          <w:sz w:val="24"/>
          <w:szCs w:val="26"/>
          <w:u w:val="single"/>
        </w:rPr>
      </w:pPr>
      <w:r>
        <w:rPr>
          <w:b/>
          <w:bCs/>
          <w:sz w:val="24"/>
          <w:szCs w:val="26"/>
          <w:u w:val="single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180340</wp:posOffset>
            </wp:positionH>
            <wp:positionV relativeFrom="paragraph">
              <wp:posOffset>29845</wp:posOffset>
            </wp:positionV>
            <wp:extent cx="5759450" cy="73533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</w:r>
    </w:p>
    <w:p>
      <w:pPr>
        <w:pStyle w:val="Normal"/>
        <w:bidi w:val="0"/>
        <w:jc w:val="left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</w:r>
    </w:p>
    <w:p>
      <w:pPr>
        <w:pStyle w:val="Normal"/>
        <w:bidi w:val="0"/>
        <w:jc w:val="left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</w:r>
    </w:p>
    <w:p>
      <w:pPr>
        <w:pStyle w:val="Normal"/>
        <w:bidi w:val="0"/>
        <w:jc w:val="left"/>
        <w:rPr>
          <w:b/>
          <w:bCs/>
          <w:sz w:val="6"/>
          <w:u w:val="single"/>
        </w:rPr>
      </w:pPr>
      <w:r>
        <w:rPr>
          <w:b/>
          <w:bCs/>
          <w:sz w:val="6"/>
          <w:u w:val="single"/>
        </w:rPr>
      </w:r>
    </w:p>
    <w:p>
      <w:pPr>
        <w:pStyle w:val="Lignehorizontale"/>
        <w:pBdr>
          <w:bottom w:val="single" w:sz="2" w:space="0" w:color="000000"/>
        </w:pBdr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b w:val="false"/>
          <w:bCs w:val="false"/>
          <w:i/>
          <w:i/>
          <w:iCs/>
          <w:sz w:val="20"/>
          <w:szCs w:val="20"/>
          <w:u w:val="none"/>
        </w:rPr>
      </w:pPr>
      <w:r>
        <w:rPr>
          <w:b w:val="false"/>
          <w:bCs w:val="false"/>
          <w:i/>
          <w:iCs/>
          <w:sz w:val="20"/>
          <w:szCs w:val="20"/>
          <w:u w:val="none"/>
        </w:rPr>
        <w:t>« Afin de mieux connaître l’intérêt pour le projet ADC ! de la part des citoyens, et ainsi en favoriser le développement, nous vous demandons si possible de nous informer des évènements que vous organisez et des ressources utilisées à partir des fiches archivées sur le site « Les Belges se réveillent ». Vous pouvez faire cette démarche par un petit courriel adressé à : projet.adc@proton.me. Merci d’avance pour cette attention ».</w:t>
      </w:r>
    </w:p>
    <w:p>
      <w:pPr>
        <w:pStyle w:val="Normal"/>
        <w:bidi w:val="0"/>
        <w:jc w:val="center"/>
        <w:rPr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bidi w:val="0"/>
        <w:jc w:val="center"/>
        <w:rPr>
          <w:b/>
          <w:bCs/>
          <w:u w:val="single"/>
        </w:rPr>
      </w:pPr>
      <w:r>
        <w:rPr>
          <w:b/>
          <w:bCs/>
          <w:sz w:val="56"/>
          <w:szCs w:val="56"/>
          <w:u w:val="single"/>
        </w:rPr>
        <w:t>Echange de bonnes pratiques</w:t>
      </w:r>
    </w:p>
    <w:p>
      <w:pPr>
        <w:pStyle w:val="Normal"/>
        <w:bidi w:val="0"/>
        <w:jc w:val="left"/>
        <w:rPr>
          <w:b/>
          <w:bCs/>
          <w:sz w:val="10"/>
          <w:u w:val="single"/>
        </w:rPr>
      </w:pPr>
      <w:r>
        <w:rPr>
          <w:b/>
          <w:bCs/>
          <w:sz w:val="10"/>
          <w:u w:val="single"/>
        </w:rPr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22"/>
      </w:tblGrid>
      <w:tr>
        <w:trPr/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Normal"/>
              <w:widowControl w:val="false"/>
              <w:bidi w:val="0"/>
              <w:jc w:val="left"/>
              <w:rPr>
                <w:i w:val="false"/>
                <w:i w:val="false"/>
                <w:iCs w:val="false"/>
                <w:u w:val="none"/>
              </w:rPr>
            </w:pPr>
            <w:r>
              <w:rPr>
                <w:i w:val="false"/>
                <w:iCs w:val="false"/>
                <w:u w:val="none"/>
              </w:rPr>
              <w:tab/>
            </w:r>
            <w:r>
              <w:rPr>
                <w:b/>
                <w:bCs/>
                <w:i w:val="false"/>
                <w:iCs w:val="false"/>
                <w:sz w:val="26"/>
                <w:u w:val="none"/>
              </w:rPr>
              <w:t>Auteur de la fiche</w:t>
            </w:r>
          </w:p>
        </w:tc>
      </w:tr>
    </w:tbl>
    <w:p>
      <w:pPr>
        <w:pStyle w:val="Normal"/>
        <w:bidi w:val="0"/>
        <w:ind w:left="283" w:hanging="0"/>
        <w:jc w:val="left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bidi w:val="0"/>
        <w:ind w:left="283" w:hanging="0"/>
        <w:jc w:val="left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bidi w:val="0"/>
        <w:ind w:left="283" w:hanging="0"/>
        <w:jc w:val="left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bidi w:val="0"/>
        <w:ind w:left="283" w:hanging="0"/>
        <w:jc w:val="left"/>
        <w:rPr/>
      </w:pPr>
      <w:r>
        <w:rPr/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22"/>
      </w:tblGrid>
      <w:tr>
        <w:trPr/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Normal"/>
              <w:widowControl w:val="false"/>
              <w:bidi w:val="0"/>
              <w:jc w:val="left"/>
              <w:rPr>
                <w:i w:val="false"/>
                <w:i w:val="false"/>
                <w:iCs w:val="false"/>
                <w:u w:val="none"/>
              </w:rPr>
            </w:pPr>
            <w:r>
              <w:rPr>
                <w:i w:val="false"/>
                <w:iCs w:val="false"/>
                <w:u w:val="none"/>
              </w:rPr>
              <w:tab/>
            </w:r>
            <w:r>
              <w:rPr>
                <w:b/>
                <w:bCs/>
                <w:i w:val="false"/>
                <w:iCs w:val="false"/>
                <w:sz w:val="26"/>
                <w:u w:val="none"/>
              </w:rPr>
              <w:t>Description de l’activité – méthodes participatives utilisées ou favorisées</w:t>
            </w:r>
          </w:p>
        </w:tc>
      </w:tr>
    </w:tbl>
    <w:p>
      <w:pPr>
        <w:pStyle w:val="Normal"/>
        <w:bidi w:val="0"/>
        <w:ind w:left="283" w:hanging="0"/>
        <w:jc w:val="left"/>
        <w:rPr>
          <w:sz w:val="24"/>
          <w:szCs w:val="26"/>
        </w:rPr>
      </w:pPr>
      <w:r>
        <w:rPr>
          <w:sz w:val="24"/>
          <w:szCs w:val="26"/>
        </w:rPr>
      </w:r>
    </w:p>
    <w:p>
      <w:pPr>
        <w:pStyle w:val="Normal"/>
        <w:bidi w:val="0"/>
        <w:ind w:left="283" w:hanging="0"/>
        <w:jc w:val="left"/>
        <w:rPr>
          <w:sz w:val="24"/>
          <w:szCs w:val="26"/>
        </w:rPr>
      </w:pPr>
      <w:r>
        <w:rPr>
          <w:sz w:val="24"/>
          <w:szCs w:val="26"/>
        </w:rPr>
      </w:r>
    </w:p>
    <w:p>
      <w:pPr>
        <w:pStyle w:val="Normal"/>
        <w:bidi w:val="0"/>
        <w:ind w:left="283" w:hanging="0"/>
        <w:jc w:val="left"/>
        <w:rPr>
          <w:sz w:val="24"/>
          <w:szCs w:val="26"/>
        </w:rPr>
      </w:pPr>
      <w:r>
        <w:rPr>
          <w:sz w:val="24"/>
          <w:szCs w:val="26"/>
        </w:rPr>
      </w:r>
    </w:p>
    <w:p>
      <w:pPr>
        <w:pStyle w:val="Normal"/>
        <w:bidi w:val="0"/>
        <w:ind w:left="283" w:hanging="0"/>
        <w:jc w:val="left"/>
        <w:rPr>
          <w:sz w:val="24"/>
          <w:szCs w:val="26"/>
        </w:rPr>
      </w:pPr>
      <w:r>
        <w:rPr>
          <w:sz w:val="24"/>
          <w:szCs w:val="26"/>
        </w:rPr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22"/>
      </w:tblGrid>
      <w:tr>
        <w:trPr/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Normal"/>
              <w:widowControl w:val="false"/>
              <w:bidi w:val="0"/>
              <w:jc w:val="left"/>
              <w:rPr>
                <w:i w:val="false"/>
                <w:i w:val="false"/>
                <w:iCs w:val="false"/>
                <w:u w:val="none"/>
              </w:rPr>
            </w:pPr>
            <w:r>
              <w:rPr>
                <w:i w:val="false"/>
                <w:iCs w:val="false"/>
                <w:u w:val="none"/>
              </w:rPr>
              <w:tab/>
            </w:r>
            <w:r>
              <w:rPr>
                <w:b/>
                <w:bCs/>
                <w:i w:val="false"/>
                <w:iCs w:val="false"/>
                <w:sz w:val="26"/>
                <w:u w:val="none"/>
              </w:rPr>
              <w:t>Points positifs de l’événement – forts</w:t>
            </w:r>
          </w:p>
        </w:tc>
      </w:tr>
    </w:tbl>
    <w:p>
      <w:pPr>
        <w:pStyle w:val="Normal"/>
        <w:bidi w:val="0"/>
        <w:ind w:left="283" w:hanging="0"/>
        <w:jc w:val="left"/>
        <w:rPr>
          <w:sz w:val="24"/>
          <w:szCs w:val="26"/>
        </w:rPr>
      </w:pPr>
      <w:r>
        <w:rPr>
          <w:sz w:val="24"/>
          <w:szCs w:val="26"/>
        </w:rPr>
      </w:r>
    </w:p>
    <w:p>
      <w:pPr>
        <w:pStyle w:val="Normal"/>
        <w:bidi w:val="0"/>
        <w:ind w:left="283" w:hanging="0"/>
        <w:jc w:val="left"/>
        <w:rPr>
          <w:sz w:val="24"/>
          <w:szCs w:val="26"/>
        </w:rPr>
      </w:pPr>
      <w:r>
        <w:rPr>
          <w:sz w:val="24"/>
          <w:szCs w:val="26"/>
        </w:rPr>
      </w:r>
    </w:p>
    <w:p>
      <w:pPr>
        <w:pStyle w:val="Normal"/>
        <w:bidi w:val="0"/>
        <w:ind w:left="283" w:hanging="0"/>
        <w:jc w:val="left"/>
        <w:rPr>
          <w:sz w:val="24"/>
          <w:szCs w:val="26"/>
        </w:rPr>
      </w:pPr>
      <w:r>
        <w:rPr>
          <w:sz w:val="24"/>
          <w:szCs w:val="26"/>
        </w:rPr>
      </w:r>
    </w:p>
    <w:p>
      <w:pPr>
        <w:pStyle w:val="Normal"/>
        <w:bidi w:val="0"/>
        <w:ind w:left="283" w:hanging="0"/>
        <w:jc w:val="left"/>
        <w:rPr>
          <w:sz w:val="24"/>
          <w:szCs w:val="26"/>
        </w:rPr>
      </w:pPr>
      <w:r>
        <w:rPr>
          <w:sz w:val="24"/>
          <w:szCs w:val="26"/>
        </w:rPr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22"/>
      </w:tblGrid>
      <w:tr>
        <w:trPr/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Normal"/>
              <w:widowControl w:val="false"/>
              <w:bidi w:val="0"/>
              <w:jc w:val="left"/>
              <w:rPr>
                <w:i w:val="false"/>
                <w:i w:val="false"/>
                <w:iCs w:val="false"/>
                <w:u w:val="none"/>
              </w:rPr>
            </w:pPr>
            <w:r>
              <w:rPr>
                <w:i w:val="false"/>
                <w:iCs w:val="false"/>
                <w:u w:val="none"/>
              </w:rPr>
              <w:tab/>
            </w:r>
            <w:r>
              <w:rPr>
                <w:b/>
                <w:bCs/>
                <w:i w:val="false"/>
                <w:iCs w:val="false"/>
                <w:sz w:val="26"/>
                <w:u w:val="none"/>
              </w:rPr>
              <w:t xml:space="preserve">Points </w:t>
            </w:r>
            <w:r>
              <w:rPr>
                <w:b/>
                <w:bCs/>
                <w:i w:val="false"/>
                <w:iCs w:val="false"/>
                <w:sz w:val="26"/>
                <w:u w:val="none"/>
              </w:rPr>
              <w:t>négatifs</w:t>
            </w:r>
            <w:r>
              <w:rPr>
                <w:b/>
                <w:bCs/>
                <w:i w:val="false"/>
                <w:iCs w:val="false"/>
                <w:sz w:val="26"/>
                <w:u w:val="none"/>
              </w:rPr>
              <w:t xml:space="preserve"> de l’événement – </w:t>
            </w:r>
            <w:r>
              <w:rPr>
                <w:b/>
                <w:bCs/>
                <w:i w:val="false"/>
                <w:iCs w:val="false"/>
                <w:sz w:val="26"/>
                <w:u w:val="none"/>
              </w:rPr>
              <w:t>faibles</w:t>
            </w:r>
          </w:p>
        </w:tc>
      </w:tr>
    </w:tbl>
    <w:p>
      <w:pPr>
        <w:pStyle w:val="Normal"/>
        <w:bidi w:val="0"/>
        <w:ind w:left="283" w:hanging="0"/>
        <w:jc w:val="left"/>
        <w:rPr>
          <w:sz w:val="24"/>
          <w:szCs w:val="26"/>
        </w:rPr>
      </w:pPr>
      <w:r>
        <w:rPr>
          <w:sz w:val="24"/>
          <w:szCs w:val="26"/>
        </w:rPr>
      </w:r>
    </w:p>
    <w:p>
      <w:pPr>
        <w:pStyle w:val="Normal"/>
        <w:bidi w:val="0"/>
        <w:ind w:left="283" w:hanging="0"/>
        <w:jc w:val="left"/>
        <w:rPr>
          <w:sz w:val="24"/>
          <w:szCs w:val="26"/>
        </w:rPr>
      </w:pPr>
      <w:r>
        <w:rPr>
          <w:sz w:val="24"/>
          <w:szCs w:val="26"/>
        </w:rPr>
      </w:r>
    </w:p>
    <w:p>
      <w:pPr>
        <w:pStyle w:val="Normal"/>
        <w:bidi w:val="0"/>
        <w:ind w:left="283" w:hanging="0"/>
        <w:jc w:val="left"/>
        <w:rPr>
          <w:sz w:val="24"/>
          <w:szCs w:val="26"/>
        </w:rPr>
      </w:pPr>
      <w:r>
        <w:rPr>
          <w:sz w:val="24"/>
          <w:szCs w:val="26"/>
        </w:rPr>
      </w:r>
    </w:p>
    <w:p>
      <w:pPr>
        <w:pStyle w:val="Normal"/>
        <w:bidi w:val="0"/>
        <w:ind w:left="283" w:hanging="0"/>
        <w:jc w:val="left"/>
        <w:rPr>
          <w:sz w:val="24"/>
          <w:szCs w:val="26"/>
        </w:rPr>
      </w:pPr>
      <w:r>
        <w:rPr>
          <w:sz w:val="24"/>
          <w:szCs w:val="26"/>
        </w:rPr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22"/>
      </w:tblGrid>
      <w:tr>
        <w:trPr/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Normal"/>
              <w:widowControl w:val="false"/>
              <w:bidi w:val="0"/>
              <w:jc w:val="left"/>
              <w:rPr>
                <w:i w:val="false"/>
                <w:i w:val="false"/>
                <w:iCs w:val="false"/>
                <w:u w:val="none"/>
              </w:rPr>
            </w:pPr>
            <w:r>
              <w:rPr>
                <w:i w:val="false"/>
                <w:iCs w:val="false"/>
                <w:u w:val="none"/>
              </w:rPr>
              <w:tab/>
            </w:r>
            <w:r>
              <w:rPr>
                <w:b/>
                <w:bCs/>
                <w:i w:val="false"/>
                <w:iCs w:val="false"/>
                <w:sz w:val="26"/>
                <w:u w:val="none"/>
              </w:rPr>
              <w:t>P</w:t>
            </w:r>
            <w:r>
              <w:rPr>
                <w:b/>
                <w:bCs/>
                <w:i w:val="false"/>
                <w:iCs w:val="false"/>
                <w:sz w:val="26"/>
                <w:u w:val="none"/>
              </w:rPr>
              <w:t>ropositions de régulation</w:t>
            </w:r>
          </w:p>
        </w:tc>
      </w:tr>
    </w:tbl>
    <w:p>
      <w:pPr>
        <w:pStyle w:val="Normal"/>
        <w:bidi w:val="0"/>
        <w:ind w:left="283" w:hanging="0"/>
        <w:jc w:val="left"/>
        <w:rPr>
          <w:sz w:val="24"/>
          <w:szCs w:val="26"/>
        </w:rPr>
      </w:pPr>
      <w:r>
        <w:rPr>
          <w:sz w:val="24"/>
          <w:szCs w:val="26"/>
        </w:rPr>
      </w:r>
    </w:p>
    <w:p>
      <w:pPr>
        <w:pStyle w:val="Normal"/>
        <w:bidi w:val="0"/>
        <w:ind w:left="283" w:hanging="0"/>
        <w:jc w:val="left"/>
        <w:rPr>
          <w:sz w:val="24"/>
          <w:szCs w:val="26"/>
        </w:rPr>
      </w:pPr>
      <w:r>
        <w:rPr>
          <w:sz w:val="24"/>
          <w:szCs w:val="26"/>
        </w:rPr>
      </w:r>
    </w:p>
    <w:p>
      <w:pPr>
        <w:pStyle w:val="Normal"/>
        <w:bidi w:val="0"/>
        <w:ind w:left="283" w:hanging="0"/>
        <w:jc w:val="left"/>
        <w:rPr>
          <w:sz w:val="24"/>
          <w:szCs w:val="26"/>
        </w:rPr>
      </w:pPr>
      <w:r>
        <w:rPr>
          <w:sz w:val="24"/>
          <w:szCs w:val="26"/>
        </w:rPr>
      </w:r>
    </w:p>
    <w:p>
      <w:pPr>
        <w:pStyle w:val="Normal"/>
        <w:bidi w:val="0"/>
        <w:ind w:left="283" w:hanging="0"/>
        <w:jc w:val="left"/>
        <w:rPr/>
      </w:pPr>
      <w:r>
        <w:rPr/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22"/>
      </w:tblGrid>
      <w:tr>
        <w:trPr/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Normal"/>
              <w:widowControl w:val="false"/>
              <w:bidi w:val="0"/>
              <w:jc w:val="left"/>
              <w:rPr>
                <w:i w:val="false"/>
                <w:i w:val="false"/>
                <w:iCs w:val="false"/>
                <w:u w:val="none"/>
              </w:rPr>
            </w:pPr>
            <w:r>
              <w:rPr>
                <w:i w:val="false"/>
                <w:iCs w:val="false"/>
                <w:u w:val="none"/>
              </w:rPr>
              <w:tab/>
            </w:r>
            <w:r>
              <w:rPr>
                <w:b/>
                <w:bCs/>
                <w:i w:val="false"/>
                <w:iCs w:val="false"/>
                <w:sz w:val="26"/>
                <w:u w:val="none"/>
              </w:rPr>
              <w:t>Contact</w:t>
            </w:r>
          </w:p>
        </w:tc>
      </w:tr>
    </w:tbl>
    <w:p>
      <w:pPr>
        <w:pStyle w:val="Normal"/>
        <w:bidi w:val="0"/>
        <w:ind w:left="283" w:hanging="0"/>
        <w:jc w:val="left"/>
        <w:rPr>
          <w:sz w:val="24"/>
          <w:szCs w:val="26"/>
        </w:rPr>
      </w:pPr>
      <w:r>
        <w:rPr>
          <w:sz w:val="24"/>
          <w:szCs w:val="26"/>
        </w:rPr>
      </w:r>
    </w:p>
    <w:p>
      <w:pPr>
        <w:pStyle w:val="Normal"/>
        <w:bidi w:val="0"/>
        <w:ind w:left="283" w:hanging="0"/>
        <w:jc w:val="left"/>
        <w:rPr>
          <w:sz w:val="24"/>
          <w:szCs w:val="26"/>
        </w:rPr>
      </w:pPr>
      <w:r>
        <w:rPr>
          <w:sz w:val="24"/>
          <w:szCs w:val="26"/>
        </w:rPr>
      </w:r>
    </w:p>
    <w:p>
      <w:pPr>
        <w:pStyle w:val="Normal"/>
        <w:bidi w:val="0"/>
        <w:ind w:left="283" w:hanging="0"/>
        <w:jc w:val="left"/>
        <w:rPr/>
      </w:pPr>
      <w:r>
        <w:rPr/>
      </w:r>
    </w:p>
    <w:p>
      <w:pPr>
        <w:pStyle w:val="Normal"/>
        <w:bidi w:val="0"/>
        <w:ind w:left="283" w:hanging="0"/>
        <w:jc w:val="left"/>
        <w:rPr/>
      </w:pPr>
      <w:r>
        <w:rPr/>
      </w:r>
    </w:p>
    <w:sectPr>
      <w:type w:val="nextPage"/>
      <w:pgSz w:w="11906" w:h="16838"/>
      <w:pgMar w:left="1134" w:right="850" w:gutter="0" w:header="0" w:top="850" w:footer="0" w:bottom="85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default"/>
  </w:font>
  <w:font w:name="OpenSymbol">
    <w:altName w:val="Arial Unicode MS"/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10"/>
  <w:defaultTabStop w:val="283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DejaVu Sans" w:cs="FreeSans"/>
        <w:kern w:val="2"/>
        <w:sz w:val="22"/>
        <w:szCs w:val="24"/>
        <w:lang w:val="fr-B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DejaVu Sans" w:cs="FreeSans"/>
      <w:color w:val="auto"/>
      <w:kern w:val="2"/>
      <w:sz w:val="22"/>
      <w:szCs w:val="24"/>
      <w:lang w:val="fr-BE" w:eastAsia="zh-CN" w:bidi="hi-IN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enInternet">
    <w:name w:val="Hyperlink"/>
    <w:rPr>
      <w:color w:val="000080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DejaVu Sans" w:cs="Free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ascii="Arial" w:hAnsi="Arial" w:cs="FreeSans"/>
      <w:sz w:val="24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rial" w:hAnsi="Arial"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FreeSans"/>
      <w:sz w:val="24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Lignehorizontale">
    <w:name w:val="Ligne horizontale"/>
    <w:basedOn w:val="Normal"/>
    <w:next w:val="Corpsdetexte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</TotalTime>
  <Application>LibreOffice/7.5.1.2$Linux_X86_64 LibreOffice_project/50$Build-2</Application>
  <AppVersion>15.0000</AppVersion>
  <Pages>1</Pages>
  <Words>102</Words>
  <Characters>566</Characters>
  <CharactersWithSpaces>669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2023-01-21T19:37:24Z</dcterms:created>
  <dc:creator/>
  <dc:description/>
  <dc:language>fr-BE</dc:language>
  <cp:lastModifiedBy/>
  <dcterms:modified xsi:type="dcterms:W3CDTF">2023-03-03T16:14:45Z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